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30068" w14:textId="77777777" w:rsidR="002C33C4" w:rsidRPr="00351978" w:rsidRDefault="00300C44" w:rsidP="003F3136">
      <w:pPr>
        <w:jc w:val="center"/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t>Physical Contact in Bowls</w:t>
      </w:r>
    </w:p>
    <w:p w14:paraId="66335578" w14:textId="77777777" w:rsidR="002C33C4" w:rsidRPr="001E090B" w:rsidRDefault="00300C44" w:rsidP="00CB436B">
      <w:pPr>
        <w:rPr>
          <w:rFonts w:cs="Arial"/>
          <w:lang w:eastAsia="en-GB"/>
        </w:rPr>
      </w:pPr>
      <w:r>
        <w:rPr>
          <w:rFonts w:cs="Arial"/>
          <w:lang w:eastAsia="en-GB"/>
        </w:rPr>
        <w:t>Everyone</w:t>
      </w:r>
      <w:r w:rsidRPr="001E090B">
        <w:rPr>
          <w:rFonts w:cs="Arial"/>
          <w:lang w:eastAsia="en-GB"/>
        </w:rPr>
        <w:t xml:space="preserve"> involved in </w:t>
      </w:r>
      <w:r>
        <w:rPr>
          <w:rFonts w:cs="Arial"/>
          <w:lang w:eastAsia="en-GB"/>
        </w:rPr>
        <w:t>bowls</w:t>
      </w:r>
      <w:r w:rsidRPr="001E090B">
        <w:rPr>
          <w:rFonts w:cs="Arial"/>
          <w:lang w:eastAsia="en-GB"/>
        </w:rPr>
        <w:t xml:space="preserve"> </w:t>
      </w:r>
      <w:r>
        <w:rPr>
          <w:rFonts w:cs="Arial"/>
          <w:lang w:eastAsia="en-GB"/>
        </w:rPr>
        <w:t xml:space="preserve">should </w:t>
      </w:r>
      <w:r w:rsidRPr="001E090B">
        <w:rPr>
          <w:rFonts w:cs="Arial"/>
          <w:lang w:eastAsia="en-GB"/>
        </w:rPr>
        <w:t xml:space="preserve">have the best experience possible, but at the same time, everyone </w:t>
      </w:r>
      <w:r>
        <w:rPr>
          <w:rFonts w:cs="Arial"/>
          <w:lang w:eastAsia="en-GB"/>
        </w:rPr>
        <w:t>should be</w:t>
      </w:r>
      <w:r w:rsidRPr="001E090B">
        <w:rPr>
          <w:rFonts w:cs="Arial"/>
          <w:lang w:eastAsia="en-GB"/>
        </w:rPr>
        <w:t xml:space="preserve"> safe.</w:t>
      </w:r>
      <w:r>
        <w:rPr>
          <w:rFonts w:cs="Arial"/>
          <w:lang w:eastAsia="en-GB"/>
        </w:rPr>
        <w:t xml:space="preserve"> </w:t>
      </w:r>
      <w:r w:rsidRPr="001E090B">
        <w:rPr>
          <w:rFonts w:cs="Arial"/>
          <w:lang w:eastAsia="en-GB"/>
        </w:rPr>
        <w:t xml:space="preserve">Coaches should keep in mind the following </w:t>
      </w:r>
      <w:proofErr w:type="gramStart"/>
      <w:r w:rsidRPr="001E090B">
        <w:rPr>
          <w:rFonts w:cs="Arial"/>
          <w:lang w:eastAsia="en-GB"/>
        </w:rPr>
        <w:t>common sense</w:t>
      </w:r>
      <w:proofErr w:type="gramEnd"/>
      <w:r w:rsidRPr="001E090B">
        <w:rPr>
          <w:rFonts w:cs="Arial"/>
          <w:lang w:eastAsia="en-GB"/>
        </w:rPr>
        <w:t xml:space="preserve"> tips in relation to physical contact.</w:t>
      </w:r>
    </w:p>
    <w:p w14:paraId="5A62C591" w14:textId="77777777" w:rsidR="002C33C4" w:rsidRPr="001E090B" w:rsidRDefault="00300C44" w:rsidP="00CB436B">
      <w:pPr>
        <w:rPr>
          <w:rFonts w:cs="Arial"/>
          <w:lang w:eastAsia="en-GB"/>
        </w:rPr>
      </w:pPr>
      <w:r w:rsidRPr="001E090B">
        <w:rPr>
          <w:rFonts w:cs="Arial"/>
          <w:lang w:eastAsia="en-GB"/>
        </w:rPr>
        <w:t>We recognise that physical contact between a child</w:t>
      </w:r>
      <w:r>
        <w:rPr>
          <w:rFonts w:cs="Arial"/>
          <w:lang w:eastAsia="en-GB"/>
        </w:rPr>
        <w:t xml:space="preserve"> or adult at risk</w:t>
      </w:r>
      <w:r w:rsidRPr="001E090B">
        <w:rPr>
          <w:rFonts w:cs="Arial"/>
          <w:lang w:eastAsia="en-GB"/>
        </w:rPr>
        <w:t xml:space="preserve"> and an</w:t>
      </w:r>
      <w:r>
        <w:rPr>
          <w:rFonts w:cs="Arial"/>
          <w:lang w:eastAsia="en-GB"/>
        </w:rPr>
        <w:t>other</w:t>
      </w:r>
      <w:r w:rsidRPr="001E090B">
        <w:rPr>
          <w:rFonts w:cs="Arial"/>
          <w:lang w:eastAsia="en-GB"/>
        </w:rPr>
        <w:t xml:space="preserve"> adult may be required to instruct, encourage, protect or comfort.</w:t>
      </w:r>
    </w:p>
    <w:p w14:paraId="1A4237E0" w14:textId="77777777" w:rsidR="002C33C4" w:rsidRPr="001E090B" w:rsidRDefault="00300C44" w:rsidP="00CB436B">
      <w:pPr>
        <w:rPr>
          <w:rFonts w:cs="Arial"/>
          <w:lang w:eastAsia="en-GB"/>
        </w:rPr>
      </w:pPr>
      <w:r>
        <w:rPr>
          <w:rFonts w:cs="Arial"/>
          <w:lang w:eastAsia="en-GB"/>
        </w:rPr>
        <w:t>England is a multi-cultural society</w:t>
      </w:r>
      <w:r w:rsidRPr="001E090B">
        <w:rPr>
          <w:rFonts w:cs="Arial"/>
          <w:lang w:eastAsia="en-GB"/>
        </w:rPr>
        <w:t xml:space="preserve"> </w:t>
      </w:r>
      <w:r>
        <w:rPr>
          <w:rFonts w:cs="Arial"/>
          <w:lang w:eastAsia="en-GB"/>
        </w:rPr>
        <w:t>comprising</w:t>
      </w:r>
      <w:r w:rsidRPr="001E090B">
        <w:rPr>
          <w:rFonts w:cs="Arial"/>
          <w:lang w:eastAsia="en-GB"/>
        </w:rPr>
        <w:t xml:space="preserve"> people from many different ethnic and religious backgrounds.</w:t>
      </w:r>
      <w:r>
        <w:rPr>
          <w:rFonts w:cs="Arial"/>
          <w:lang w:eastAsia="en-GB"/>
        </w:rPr>
        <w:t xml:space="preserve"> </w:t>
      </w:r>
      <w:r w:rsidRPr="001E090B">
        <w:rPr>
          <w:rFonts w:cs="Arial"/>
          <w:lang w:eastAsia="en-GB"/>
        </w:rPr>
        <w:t>We may also have participants who may be on the Child Protection Register or have previously been, or are currently being abused at home.</w:t>
      </w:r>
      <w:r>
        <w:rPr>
          <w:rFonts w:cs="Arial"/>
          <w:lang w:eastAsia="en-GB"/>
        </w:rPr>
        <w:t xml:space="preserve"> </w:t>
      </w:r>
      <w:r w:rsidRPr="001E090B">
        <w:rPr>
          <w:rFonts w:cs="Arial"/>
          <w:lang w:eastAsia="en-GB"/>
        </w:rPr>
        <w:t>Not everyone is used to, or is comfortable with any type of touching be it friendly or otherwise.</w:t>
      </w:r>
      <w:r>
        <w:rPr>
          <w:rFonts w:cs="Arial"/>
          <w:lang w:eastAsia="en-GB"/>
        </w:rPr>
        <w:t xml:space="preserve"> </w:t>
      </w:r>
      <w:r w:rsidRPr="001E090B">
        <w:rPr>
          <w:rFonts w:cs="Arial"/>
          <w:lang w:eastAsia="en-GB"/>
        </w:rPr>
        <w:t>In many cultures, people may be uncomfortable about being touched by strangers of people of the opposite gender</w:t>
      </w:r>
      <w:r>
        <w:rPr>
          <w:rFonts w:cs="Arial"/>
          <w:lang w:eastAsia="en-GB"/>
        </w:rPr>
        <w:t>. Coaches</w:t>
      </w:r>
      <w:r w:rsidRPr="001E090B">
        <w:rPr>
          <w:rFonts w:cs="Arial"/>
          <w:lang w:eastAsia="en-GB"/>
        </w:rPr>
        <w:t xml:space="preserve"> need to be aware that touching may cause dis</w:t>
      </w:r>
      <w:r>
        <w:rPr>
          <w:rFonts w:cs="Arial"/>
          <w:lang w:eastAsia="en-GB"/>
        </w:rPr>
        <w:t>comfort or embarrassment and</w:t>
      </w:r>
      <w:r w:rsidRPr="001E090B">
        <w:rPr>
          <w:rFonts w:cs="Arial"/>
          <w:lang w:eastAsia="en-GB"/>
        </w:rPr>
        <w:t xml:space="preserve"> need to show consideration.</w:t>
      </w:r>
    </w:p>
    <w:p w14:paraId="79664AF0" w14:textId="77777777" w:rsidR="002C33C4" w:rsidRDefault="00300C44" w:rsidP="00CB436B">
      <w:pPr>
        <w:rPr>
          <w:rFonts w:cs="Arial"/>
          <w:lang w:eastAsia="en-GB"/>
        </w:rPr>
      </w:pPr>
      <w:r w:rsidRPr="001E090B">
        <w:rPr>
          <w:rFonts w:cs="Arial"/>
          <w:lang w:eastAsia="en-GB"/>
        </w:rPr>
        <w:t xml:space="preserve">In </w:t>
      </w:r>
      <w:r>
        <w:rPr>
          <w:rFonts w:cs="Arial"/>
          <w:lang w:eastAsia="en-GB"/>
        </w:rPr>
        <w:t>bowls</w:t>
      </w:r>
      <w:r w:rsidRPr="005E79B6">
        <w:rPr>
          <w:rFonts w:cs="Arial"/>
          <w:lang w:eastAsia="en-GB"/>
        </w:rPr>
        <w:t xml:space="preserve">, there may be times where a coach may need to touch the player to assist in a certain task to help with their technique or to celebrate. </w:t>
      </w:r>
      <w:r w:rsidRPr="001E090B">
        <w:rPr>
          <w:rFonts w:cs="Arial"/>
          <w:lang w:eastAsia="en-GB"/>
        </w:rPr>
        <w:t>If anyone is uncomfortable with physical contact, it should be made clear that they can make their feelings known privately to the adult.</w:t>
      </w:r>
      <w:r>
        <w:rPr>
          <w:rFonts w:cs="Arial"/>
          <w:lang w:eastAsia="en-GB"/>
        </w:rPr>
        <w:t xml:space="preserve"> </w:t>
      </w:r>
      <w:r w:rsidRPr="001E090B">
        <w:rPr>
          <w:rFonts w:cs="Arial"/>
          <w:lang w:eastAsia="en-GB"/>
        </w:rPr>
        <w:t>Any contact should be led by the child and not the adult</w:t>
      </w:r>
    </w:p>
    <w:p w14:paraId="6455CCBA" w14:textId="77777777" w:rsidR="002C33C4" w:rsidRPr="001E090B" w:rsidRDefault="00300C44" w:rsidP="00CB436B">
      <w:pPr>
        <w:rPr>
          <w:rFonts w:cs="Arial"/>
          <w:lang w:eastAsia="en-GB"/>
        </w:rPr>
      </w:pPr>
      <w:r w:rsidRPr="001E090B">
        <w:rPr>
          <w:rFonts w:cs="Arial"/>
          <w:lang w:eastAsia="en-GB"/>
        </w:rPr>
        <w:t>All touching should be done for a positive reason.</w:t>
      </w:r>
      <w:r>
        <w:rPr>
          <w:rFonts w:cs="Arial"/>
          <w:lang w:eastAsia="en-GB"/>
        </w:rPr>
        <w:t xml:space="preserve"> </w:t>
      </w:r>
      <w:r w:rsidRPr="001E090B">
        <w:rPr>
          <w:rFonts w:cs="Arial"/>
          <w:lang w:eastAsia="en-GB"/>
        </w:rPr>
        <w:t>As a responsible adult, you should only use physical contact if its aim is to:</w:t>
      </w:r>
    </w:p>
    <w:p w14:paraId="4A9BD901" w14:textId="77777777" w:rsidR="002C33C4" w:rsidRPr="001E090B" w:rsidRDefault="00300C44" w:rsidP="00CB436B">
      <w:pPr>
        <w:pStyle w:val="bullet"/>
        <w:numPr>
          <w:ilvl w:val="0"/>
          <w:numId w:val="16"/>
        </w:numPr>
        <w:spacing w:after="200" w:line="276" w:lineRule="auto"/>
        <w:ind w:left="1077" w:hanging="357"/>
        <w:contextualSpacing w:val="0"/>
        <w:jc w:val="both"/>
        <w:rPr>
          <w:rFonts w:cs="Arial"/>
          <w:lang w:eastAsia="en-GB"/>
        </w:rPr>
      </w:pPr>
      <w:r w:rsidRPr="001E090B">
        <w:rPr>
          <w:rFonts w:cs="Arial"/>
          <w:lang w:eastAsia="en-GB"/>
        </w:rPr>
        <w:t>Develop sports skills or techniques</w:t>
      </w:r>
    </w:p>
    <w:p w14:paraId="57E0E89C" w14:textId="77777777" w:rsidR="002C33C4" w:rsidRPr="001E090B" w:rsidRDefault="00300C44" w:rsidP="00CB436B">
      <w:pPr>
        <w:pStyle w:val="bullet"/>
        <w:numPr>
          <w:ilvl w:val="0"/>
          <w:numId w:val="16"/>
        </w:numPr>
        <w:spacing w:after="200" w:line="276" w:lineRule="auto"/>
        <w:ind w:left="1077" w:hanging="357"/>
        <w:contextualSpacing w:val="0"/>
        <w:jc w:val="both"/>
        <w:rPr>
          <w:rFonts w:cs="Arial"/>
          <w:lang w:eastAsia="en-GB"/>
        </w:rPr>
      </w:pPr>
      <w:r w:rsidRPr="001E090B">
        <w:rPr>
          <w:rFonts w:cs="Arial"/>
          <w:lang w:eastAsia="en-GB"/>
        </w:rPr>
        <w:t>Treat an injury</w:t>
      </w:r>
    </w:p>
    <w:p w14:paraId="6A487C11" w14:textId="77777777" w:rsidR="002C33C4" w:rsidRPr="001E090B" w:rsidRDefault="00300C44" w:rsidP="00CB436B">
      <w:pPr>
        <w:pStyle w:val="bullet"/>
        <w:numPr>
          <w:ilvl w:val="0"/>
          <w:numId w:val="16"/>
        </w:numPr>
        <w:spacing w:after="200" w:line="276" w:lineRule="auto"/>
        <w:ind w:left="1077" w:hanging="357"/>
        <w:contextualSpacing w:val="0"/>
        <w:jc w:val="both"/>
        <w:rPr>
          <w:rFonts w:cs="Arial"/>
          <w:lang w:eastAsia="en-GB"/>
        </w:rPr>
      </w:pPr>
      <w:r>
        <w:rPr>
          <w:rFonts w:cs="Arial"/>
          <w:lang w:eastAsia="en-GB"/>
        </w:rPr>
        <w:t>Prevent an</w:t>
      </w:r>
      <w:r w:rsidRPr="001E090B">
        <w:rPr>
          <w:rFonts w:cs="Arial"/>
          <w:lang w:eastAsia="en-GB"/>
        </w:rPr>
        <w:t xml:space="preserve"> injury or accident from occurring</w:t>
      </w:r>
    </w:p>
    <w:p w14:paraId="79CC7861" w14:textId="77777777" w:rsidR="002C33C4" w:rsidRPr="001E090B" w:rsidRDefault="00300C44" w:rsidP="00CB436B">
      <w:pPr>
        <w:pStyle w:val="bullet"/>
        <w:numPr>
          <w:ilvl w:val="0"/>
          <w:numId w:val="16"/>
        </w:numPr>
        <w:spacing w:after="200" w:line="276" w:lineRule="auto"/>
        <w:ind w:left="1077" w:hanging="357"/>
        <w:contextualSpacing w:val="0"/>
        <w:jc w:val="both"/>
        <w:rPr>
          <w:rFonts w:cs="Arial"/>
          <w:lang w:eastAsia="en-GB"/>
        </w:rPr>
      </w:pPr>
      <w:r w:rsidRPr="001E090B">
        <w:rPr>
          <w:rFonts w:cs="Arial"/>
          <w:lang w:eastAsia="en-GB"/>
        </w:rPr>
        <w:t>Meet the requirements of the sport</w:t>
      </w:r>
    </w:p>
    <w:p w14:paraId="34332A22" w14:textId="77777777" w:rsidR="002C33C4" w:rsidRPr="001E090B" w:rsidRDefault="00300C44" w:rsidP="00CB436B">
      <w:pPr>
        <w:rPr>
          <w:rFonts w:cs="Arial"/>
          <w:lang w:eastAsia="en-GB"/>
        </w:rPr>
      </w:pPr>
      <w:r>
        <w:rPr>
          <w:rFonts w:cs="Arial"/>
          <w:lang w:eastAsia="en-GB"/>
        </w:rPr>
        <w:t xml:space="preserve">Coaches </w:t>
      </w:r>
      <w:r w:rsidRPr="001E090B">
        <w:rPr>
          <w:rFonts w:cs="Arial"/>
          <w:lang w:eastAsia="en-GB"/>
        </w:rPr>
        <w:t>should seek to explain the reason for the physical contact to the child</w:t>
      </w:r>
      <w:r>
        <w:rPr>
          <w:rFonts w:cs="Arial"/>
          <w:lang w:eastAsia="en-GB"/>
        </w:rPr>
        <w:t xml:space="preserve"> or adult at risk</w:t>
      </w:r>
      <w:r w:rsidRPr="001E090B">
        <w:rPr>
          <w:rFonts w:cs="Arial"/>
          <w:lang w:eastAsia="en-GB"/>
        </w:rPr>
        <w:t xml:space="preserve"> i.e. </w:t>
      </w:r>
      <w:r>
        <w:rPr>
          <w:rFonts w:cs="Arial"/>
          <w:lang w:eastAsia="en-GB"/>
        </w:rPr>
        <w:t xml:space="preserve">to reinforce a point or to coach a specific </w:t>
      </w:r>
      <w:r w:rsidRPr="001E090B">
        <w:rPr>
          <w:rFonts w:cs="Arial"/>
          <w:lang w:eastAsia="en-GB"/>
        </w:rPr>
        <w:t>skill.</w:t>
      </w:r>
      <w:r>
        <w:rPr>
          <w:rFonts w:cs="Arial"/>
          <w:lang w:eastAsia="en-GB"/>
        </w:rPr>
        <w:t xml:space="preserve"> </w:t>
      </w:r>
      <w:r w:rsidRPr="001E090B">
        <w:rPr>
          <w:rFonts w:cs="Arial"/>
          <w:lang w:eastAsia="en-GB"/>
        </w:rPr>
        <w:t>Unless the situation is an emergency, the adult should ask the child</w:t>
      </w:r>
      <w:r>
        <w:rPr>
          <w:rFonts w:cs="Arial"/>
          <w:lang w:eastAsia="en-GB"/>
        </w:rPr>
        <w:t xml:space="preserve"> or adult at risk</w:t>
      </w:r>
      <w:r w:rsidRPr="001E090B">
        <w:rPr>
          <w:rFonts w:cs="Arial"/>
          <w:lang w:eastAsia="en-GB"/>
        </w:rPr>
        <w:t xml:space="preserve"> for permission.</w:t>
      </w:r>
      <w:r>
        <w:rPr>
          <w:rFonts w:cs="Arial"/>
          <w:lang w:eastAsia="en-GB"/>
        </w:rPr>
        <w:t xml:space="preserve"> </w:t>
      </w:r>
      <w:r w:rsidRPr="001E090B">
        <w:rPr>
          <w:rFonts w:cs="Arial"/>
          <w:lang w:eastAsia="en-GB"/>
        </w:rPr>
        <w:t xml:space="preserve">Physical contact should always </w:t>
      </w:r>
      <w:r>
        <w:rPr>
          <w:rFonts w:cs="Arial"/>
          <w:lang w:eastAsia="en-GB"/>
        </w:rPr>
        <w:t>be intended to meet the individuals</w:t>
      </w:r>
      <w:r w:rsidRPr="001E090B">
        <w:rPr>
          <w:rFonts w:cs="Arial"/>
          <w:lang w:eastAsia="en-GB"/>
        </w:rPr>
        <w:t xml:space="preserve"> need NOT the adults.</w:t>
      </w:r>
      <w:r>
        <w:rPr>
          <w:rFonts w:cs="Arial"/>
          <w:lang w:eastAsia="en-GB"/>
        </w:rPr>
        <w:t xml:space="preserve"> </w:t>
      </w:r>
      <w:r w:rsidRPr="001E090B">
        <w:rPr>
          <w:rFonts w:cs="Arial"/>
          <w:lang w:eastAsia="en-GB"/>
        </w:rPr>
        <w:t>The following guidelines should be adhered to:</w:t>
      </w:r>
    </w:p>
    <w:p w14:paraId="29E42ECC" w14:textId="77777777" w:rsidR="002C33C4" w:rsidRPr="001E090B" w:rsidRDefault="00300C44" w:rsidP="00CB436B">
      <w:pPr>
        <w:pStyle w:val="ListParagraph"/>
        <w:numPr>
          <w:ilvl w:val="0"/>
          <w:numId w:val="15"/>
        </w:numPr>
        <w:ind w:left="714" w:hanging="357"/>
        <w:contextualSpacing w:val="0"/>
        <w:jc w:val="left"/>
        <w:rPr>
          <w:rFonts w:cs="Arial"/>
          <w:lang w:eastAsia="en-GB"/>
        </w:rPr>
      </w:pPr>
      <w:r w:rsidRPr="001E090B">
        <w:rPr>
          <w:rFonts w:cs="Arial"/>
          <w:lang w:eastAsia="en-GB"/>
        </w:rPr>
        <w:t>If a child</w:t>
      </w:r>
      <w:r>
        <w:rPr>
          <w:rFonts w:cs="Arial"/>
          <w:lang w:eastAsia="en-GB"/>
        </w:rPr>
        <w:t xml:space="preserve"> or adult at risk</w:t>
      </w:r>
      <w:r w:rsidRPr="001E090B">
        <w:rPr>
          <w:rFonts w:cs="Arial"/>
          <w:lang w:eastAsia="en-GB"/>
        </w:rPr>
        <w:t xml:space="preserve"> becomes injured during a coaching session an</w:t>
      </w:r>
      <w:r>
        <w:rPr>
          <w:rFonts w:cs="Arial"/>
          <w:lang w:eastAsia="en-GB"/>
        </w:rPr>
        <w:t xml:space="preserve">d the injury requires the individual </w:t>
      </w:r>
      <w:r w:rsidRPr="001E090B">
        <w:rPr>
          <w:rFonts w:cs="Arial"/>
          <w:lang w:eastAsia="en-GB"/>
        </w:rPr>
        <w:t>to be carried to a place of treatment, always seek support from anothe</w:t>
      </w:r>
      <w:r>
        <w:rPr>
          <w:rFonts w:cs="Arial"/>
          <w:lang w:eastAsia="en-GB"/>
        </w:rPr>
        <w:t xml:space="preserve">r adult before moving the individual. </w:t>
      </w:r>
      <w:r w:rsidRPr="001E090B">
        <w:rPr>
          <w:rFonts w:cs="Arial"/>
          <w:lang w:eastAsia="en-GB"/>
        </w:rPr>
        <w:t>Any first aid administered should be in the presence of another adult or in open view of others</w:t>
      </w:r>
    </w:p>
    <w:p w14:paraId="31E416C9" w14:textId="77777777" w:rsidR="002C33C4" w:rsidRPr="001E090B" w:rsidRDefault="00300C44" w:rsidP="00CB436B">
      <w:pPr>
        <w:pStyle w:val="ListParagraph"/>
        <w:numPr>
          <w:ilvl w:val="0"/>
          <w:numId w:val="15"/>
        </w:numPr>
        <w:ind w:left="714" w:hanging="357"/>
        <w:contextualSpacing w:val="0"/>
        <w:jc w:val="left"/>
        <w:rPr>
          <w:rFonts w:cs="Arial"/>
          <w:lang w:eastAsia="en-GB"/>
        </w:rPr>
      </w:pPr>
      <w:r w:rsidRPr="001E090B">
        <w:rPr>
          <w:rFonts w:cs="Arial"/>
          <w:lang w:eastAsia="en-GB"/>
        </w:rPr>
        <w:t>If the child</w:t>
      </w:r>
      <w:r>
        <w:rPr>
          <w:rFonts w:cs="Arial"/>
          <w:lang w:eastAsia="en-GB"/>
        </w:rPr>
        <w:t xml:space="preserve"> or adult at risk </w:t>
      </w:r>
      <w:r w:rsidRPr="001E090B">
        <w:rPr>
          <w:rFonts w:cs="Arial"/>
          <w:lang w:eastAsia="en-GB"/>
        </w:rPr>
        <w:t>seems uncomfortable in any way with the physical contact, stop immediately</w:t>
      </w:r>
    </w:p>
    <w:p w14:paraId="164AEC39" w14:textId="77777777" w:rsidR="002C33C4" w:rsidRPr="001E090B" w:rsidRDefault="00300C44" w:rsidP="00CB436B">
      <w:pPr>
        <w:pStyle w:val="ListParagraph"/>
        <w:numPr>
          <w:ilvl w:val="0"/>
          <w:numId w:val="15"/>
        </w:numPr>
        <w:ind w:left="714" w:hanging="357"/>
        <w:contextualSpacing w:val="0"/>
        <w:jc w:val="left"/>
        <w:rPr>
          <w:rFonts w:cs="Arial"/>
          <w:lang w:eastAsia="en-GB"/>
        </w:rPr>
      </w:pPr>
      <w:r w:rsidRPr="001E090B">
        <w:rPr>
          <w:rFonts w:cs="Arial"/>
          <w:lang w:eastAsia="en-GB"/>
        </w:rPr>
        <w:t>If the child</w:t>
      </w:r>
      <w:r>
        <w:rPr>
          <w:rFonts w:cs="Arial"/>
          <w:lang w:eastAsia="en-GB"/>
        </w:rPr>
        <w:t xml:space="preserve"> or adult at risk</w:t>
      </w:r>
      <w:r w:rsidRPr="001E090B">
        <w:rPr>
          <w:rFonts w:cs="Arial"/>
          <w:lang w:eastAsia="en-GB"/>
        </w:rPr>
        <w:t xml:space="preserve"> you are working with is visually impaired, you should tell them who you are and ask their permission before you come into physical contact with them</w:t>
      </w:r>
    </w:p>
    <w:p w14:paraId="5354F9F5" w14:textId="77777777" w:rsidR="002C33C4" w:rsidRPr="001E090B" w:rsidRDefault="00300C44" w:rsidP="00CB436B">
      <w:pPr>
        <w:pStyle w:val="ListParagraph"/>
        <w:numPr>
          <w:ilvl w:val="0"/>
          <w:numId w:val="15"/>
        </w:numPr>
        <w:ind w:left="714" w:hanging="357"/>
        <w:contextualSpacing w:val="0"/>
        <w:jc w:val="left"/>
        <w:rPr>
          <w:rFonts w:cs="Arial"/>
          <w:lang w:eastAsia="en-GB"/>
        </w:rPr>
      </w:pPr>
      <w:r w:rsidRPr="001E090B">
        <w:rPr>
          <w:rFonts w:cs="Arial"/>
          <w:lang w:eastAsia="en-GB"/>
        </w:rPr>
        <w:lastRenderedPageBreak/>
        <w:t xml:space="preserve">Where physical contact is for motivational or celebratory </w:t>
      </w:r>
      <w:r>
        <w:rPr>
          <w:rFonts w:cs="Arial"/>
          <w:lang w:eastAsia="en-GB"/>
        </w:rPr>
        <w:t xml:space="preserve">reason, agree with the </w:t>
      </w:r>
      <w:proofErr w:type="gramStart"/>
      <w:r>
        <w:rPr>
          <w:rFonts w:cs="Arial"/>
          <w:lang w:eastAsia="en-GB"/>
        </w:rPr>
        <w:t>children</w:t>
      </w:r>
      <w:proofErr w:type="gramEnd"/>
      <w:r>
        <w:rPr>
          <w:rFonts w:cs="Arial"/>
          <w:lang w:eastAsia="en-GB"/>
        </w:rPr>
        <w:t xml:space="preserve"> </w:t>
      </w:r>
      <w:r w:rsidRPr="001E090B">
        <w:rPr>
          <w:rFonts w:cs="Arial"/>
          <w:lang w:eastAsia="en-GB"/>
        </w:rPr>
        <w:t>teachers</w:t>
      </w:r>
      <w:r>
        <w:rPr>
          <w:rFonts w:cs="Arial"/>
          <w:lang w:eastAsia="en-GB"/>
        </w:rPr>
        <w:t xml:space="preserve"> or adults’ carers</w:t>
      </w:r>
      <w:r w:rsidRPr="001E090B">
        <w:rPr>
          <w:rFonts w:cs="Arial"/>
          <w:lang w:eastAsia="en-GB"/>
        </w:rPr>
        <w:t xml:space="preserve"> or other appropriate adults that to pr</w:t>
      </w:r>
      <w:r>
        <w:rPr>
          <w:rFonts w:cs="Arial"/>
          <w:lang w:eastAsia="en-GB"/>
        </w:rPr>
        <w:t>a</w:t>
      </w:r>
      <w:r w:rsidRPr="001E090B">
        <w:rPr>
          <w:rFonts w:cs="Arial"/>
          <w:lang w:eastAsia="en-GB"/>
        </w:rPr>
        <w:t>ise good performance with a “high five” or similar action will be used</w:t>
      </w:r>
    </w:p>
    <w:p w14:paraId="7E060F21" w14:textId="77777777" w:rsidR="002C33C4" w:rsidRPr="001E090B" w:rsidRDefault="00300C44" w:rsidP="00CB436B">
      <w:pPr>
        <w:pStyle w:val="ListParagraph"/>
        <w:numPr>
          <w:ilvl w:val="0"/>
          <w:numId w:val="15"/>
        </w:numPr>
        <w:ind w:left="714" w:hanging="357"/>
        <w:contextualSpacing w:val="0"/>
        <w:jc w:val="left"/>
        <w:rPr>
          <w:rFonts w:cs="Arial"/>
          <w:lang w:eastAsia="en-GB"/>
        </w:rPr>
      </w:pPr>
      <w:r>
        <w:rPr>
          <w:rFonts w:cs="Arial"/>
          <w:lang w:eastAsia="en-GB"/>
        </w:rPr>
        <w:t>Never help a child or adult to dress, for example, to put on</w:t>
      </w:r>
      <w:r w:rsidRPr="001E090B">
        <w:rPr>
          <w:rFonts w:cs="Arial"/>
          <w:lang w:eastAsia="en-GB"/>
        </w:rPr>
        <w:t xml:space="preserve"> clothing unless they request this and genuinely require assistance</w:t>
      </w:r>
    </w:p>
    <w:p w14:paraId="497F711B" w14:textId="77777777" w:rsidR="002C33C4" w:rsidRPr="00CB436B" w:rsidRDefault="002C33C4" w:rsidP="00CB436B"/>
    <w:sectPr w:rsidR="002C33C4" w:rsidRPr="00CB436B" w:rsidSect="002175C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4C92D" w14:textId="77777777" w:rsidR="002175C6" w:rsidRDefault="002175C6" w:rsidP="00AE01D9">
      <w:pPr>
        <w:spacing w:after="0" w:line="240" w:lineRule="auto"/>
      </w:pPr>
      <w:r>
        <w:separator/>
      </w:r>
    </w:p>
  </w:endnote>
  <w:endnote w:type="continuationSeparator" w:id="0">
    <w:p w14:paraId="2D059F4F" w14:textId="77777777" w:rsidR="002175C6" w:rsidRDefault="002175C6" w:rsidP="00AE0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93F48" w14:textId="77777777" w:rsidR="00165A07" w:rsidRDefault="00165A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B99C1" w14:textId="77777777" w:rsidR="00AE01D9" w:rsidRPr="00AE01D9" w:rsidRDefault="00300C44" w:rsidP="00AE01D9">
    <w:pPr>
      <w:pStyle w:val="Footer"/>
      <w:jc w:val="center"/>
      <w:rPr>
        <w:i/>
      </w:rPr>
    </w:pPr>
    <w:r w:rsidRPr="00AE01D9">
      <w:rPr>
        <w:i/>
      </w:rPr>
      <w:t>S</w:t>
    </w:r>
    <w:r>
      <w:rPr>
        <w:i/>
      </w:rPr>
      <w:t>afeguarding Bowls – January 2017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D95B6" w14:textId="77777777" w:rsidR="00165A07" w:rsidRDefault="00165A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BF173" w14:textId="77777777" w:rsidR="002175C6" w:rsidRDefault="002175C6" w:rsidP="00AE01D9">
      <w:pPr>
        <w:spacing w:after="0" w:line="240" w:lineRule="auto"/>
      </w:pPr>
      <w:r>
        <w:separator/>
      </w:r>
    </w:p>
  </w:footnote>
  <w:footnote w:type="continuationSeparator" w:id="0">
    <w:p w14:paraId="34FBD7B5" w14:textId="77777777" w:rsidR="002175C6" w:rsidRDefault="002175C6" w:rsidP="00AE01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5B3C2" w14:textId="77777777" w:rsidR="00165A07" w:rsidRDefault="00165A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4BC80" w14:textId="77777777" w:rsidR="00165A07" w:rsidRDefault="00165A0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BF57A" w14:textId="77777777" w:rsidR="00165A07" w:rsidRDefault="00165A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16056"/>
    <w:multiLevelType w:val="hybridMultilevel"/>
    <w:tmpl w:val="396E87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15278"/>
    <w:multiLevelType w:val="hybridMultilevel"/>
    <w:tmpl w:val="219E0C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241B9"/>
    <w:multiLevelType w:val="hybridMultilevel"/>
    <w:tmpl w:val="4A006F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D50CF8"/>
    <w:multiLevelType w:val="hybridMultilevel"/>
    <w:tmpl w:val="8DDA6D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9660D3"/>
    <w:multiLevelType w:val="hybridMultilevel"/>
    <w:tmpl w:val="F10C09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8E248F"/>
    <w:multiLevelType w:val="hybridMultilevel"/>
    <w:tmpl w:val="EE0CD4AC"/>
    <w:lvl w:ilvl="0" w:tplc="BA4EBB1E">
      <w:start w:val="3"/>
      <w:numFmt w:val="bullet"/>
      <w:pStyle w:val="Bullets"/>
      <w:lvlText w:val="●"/>
      <w:lvlJc w:val="left"/>
      <w:pPr>
        <w:ind w:left="717" w:hanging="360"/>
      </w:pPr>
      <w:rPr>
        <w:rFonts w:ascii="Arial" w:eastAsiaTheme="minorHAnsi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AD12EA"/>
    <w:multiLevelType w:val="hybridMultilevel"/>
    <w:tmpl w:val="B3F6937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48A2715"/>
    <w:multiLevelType w:val="hybridMultilevel"/>
    <w:tmpl w:val="F230D0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10261F"/>
    <w:multiLevelType w:val="hybridMultilevel"/>
    <w:tmpl w:val="4AFAB5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DB0FE7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003785"/>
    <w:multiLevelType w:val="hybridMultilevel"/>
    <w:tmpl w:val="3D1CDB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563015"/>
    <w:multiLevelType w:val="hybridMultilevel"/>
    <w:tmpl w:val="BCBC07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032479"/>
    <w:multiLevelType w:val="hybridMultilevel"/>
    <w:tmpl w:val="3230DA32"/>
    <w:lvl w:ilvl="0" w:tplc="2C68DD3E">
      <w:start w:val="1"/>
      <w:numFmt w:val="bullet"/>
      <w:pStyle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4FD55D7"/>
    <w:multiLevelType w:val="hybridMultilevel"/>
    <w:tmpl w:val="DC6A4ED8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6B604D1"/>
    <w:multiLevelType w:val="hybridMultilevel"/>
    <w:tmpl w:val="F49CB3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9F6463E">
      <w:start w:val="3"/>
      <w:numFmt w:val="bullet"/>
      <w:lvlText w:val="•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63C9468">
      <w:numFmt w:val="bullet"/>
      <w:lvlText w:val="·"/>
      <w:lvlJc w:val="left"/>
      <w:pPr>
        <w:ind w:left="2340" w:hanging="360"/>
      </w:pPr>
      <w:rPr>
        <w:rFonts w:ascii="Calibri" w:eastAsia="Calibri" w:hAnsi="Calibri" w:cs="Times New Roman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6B0189"/>
    <w:multiLevelType w:val="hybridMultilevel"/>
    <w:tmpl w:val="95683F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4A1374"/>
    <w:multiLevelType w:val="hybridMultilevel"/>
    <w:tmpl w:val="ED9E47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6021708">
    <w:abstractNumId w:val="15"/>
  </w:num>
  <w:num w:numId="2" w16cid:durableId="1830561448">
    <w:abstractNumId w:val="5"/>
  </w:num>
  <w:num w:numId="3" w16cid:durableId="1173103502">
    <w:abstractNumId w:val="2"/>
  </w:num>
  <w:num w:numId="4" w16cid:durableId="1680158334">
    <w:abstractNumId w:val="3"/>
  </w:num>
  <w:num w:numId="5" w16cid:durableId="1405639387">
    <w:abstractNumId w:val="0"/>
  </w:num>
  <w:num w:numId="6" w16cid:durableId="949356032">
    <w:abstractNumId w:val="14"/>
  </w:num>
  <w:num w:numId="7" w16cid:durableId="1475829516">
    <w:abstractNumId w:val="12"/>
  </w:num>
  <w:num w:numId="8" w16cid:durableId="301617526">
    <w:abstractNumId w:val="9"/>
  </w:num>
  <w:num w:numId="9" w16cid:durableId="587350320">
    <w:abstractNumId w:val="11"/>
  </w:num>
  <w:num w:numId="10" w16cid:durableId="1805385915">
    <w:abstractNumId w:val="1"/>
  </w:num>
  <w:num w:numId="11" w16cid:durableId="1124039792">
    <w:abstractNumId w:val="4"/>
  </w:num>
  <w:num w:numId="12" w16cid:durableId="1515875511">
    <w:abstractNumId w:val="8"/>
  </w:num>
  <w:num w:numId="13" w16cid:durableId="738134699">
    <w:abstractNumId w:val="13"/>
  </w:num>
  <w:num w:numId="14" w16cid:durableId="729690150">
    <w:abstractNumId w:val="7"/>
  </w:num>
  <w:num w:numId="15" w16cid:durableId="959840413">
    <w:abstractNumId w:val="10"/>
  </w:num>
  <w:num w:numId="16" w16cid:durableId="120351386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01D9"/>
    <w:rsid w:val="00165A07"/>
    <w:rsid w:val="002175C6"/>
    <w:rsid w:val="002C33C4"/>
    <w:rsid w:val="00300C44"/>
    <w:rsid w:val="00AE01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98049D"/>
  <w15:docId w15:val="{2983D1C1-A5FF-483C-8C1A-F1E2228AE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01D9"/>
    <w:pPr>
      <w:jc w:val="both"/>
    </w:pPr>
    <w:rPr>
      <w:rFonts w:ascii="Arial" w:hAnsi="Ari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D048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D12C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D048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169ED"/>
    <w:pPr>
      <w:keepNext/>
      <w:jc w:val="left"/>
      <w:outlineLvl w:val="4"/>
    </w:pPr>
    <w:rPr>
      <w:rFonts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E01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01D9"/>
    <w:rPr>
      <w:color w:val="0000FF" w:themeColor="hyperlink"/>
      <w:u w:val="single"/>
    </w:rPr>
  </w:style>
  <w:style w:type="paragraph" w:customStyle="1" w:styleId="Bullets">
    <w:name w:val="Bullets"/>
    <w:basedOn w:val="Normal"/>
    <w:autoRedefine/>
    <w:qFormat/>
    <w:rsid w:val="00AE01D9"/>
    <w:pPr>
      <w:numPr>
        <w:numId w:val="2"/>
      </w:numPr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AE01D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E01D9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E01D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AE01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01D9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AE01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1D9"/>
    <w:rPr>
      <w:rFonts w:ascii="Arial" w:hAnsi="Arial"/>
    </w:rPr>
  </w:style>
  <w:style w:type="character" w:customStyle="1" w:styleId="ListParagraphChar">
    <w:name w:val="List Paragraph Char"/>
    <w:link w:val="ListParagraph"/>
    <w:uiPriority w:val="34"/>
    <w:rsid w:val="0011222B"/>
    <w:rPr>
      <w:rFonts w:ascii="Arial" w:hAnsi="Arial"/>
    </w:rPr>
  </w:style>
  <w:style w:type="paragraph" w:styleId="BodyText">
    <w:name w:val="Body Text"/>
    <w:basedOn w:val="Normal"/>
    <w:link w:val="BodyTextChar"/>
    <w:uiPriority w:val="99"/>
    <w:unhideWhenUsed/>
    <w:rsid w:val="0014249B"/>
    <w:pPr>
      <w:jc w:val="left"/>
    </w:pPr>
    <w:rPr>
      <w:rFonts w:cs="Arial"/>
    </w:rPr>
  </w:style>
  <w:style w:type="character" w:customStyle="1" w:styleId="BodyTextChar">
    <w:name w:val="Body Text Char"/>
    <w:basedOn w:val="DefaultParagraphFont"/>
    <w:link w:val="BodyText"/>
    <w:uiPriority w:val="99"/>
    <w:rsid w:val="0014249B"/>
    <w:rPr>
      <w:rFonts w:ascii="Arial" w:hAnsi="Arial" w:cs="Arial"/>
    </w:rPr>
  </w:style>
  <w:style w:type="paragraph" w:styleId="NoSpacing">
    <w:name w:val="No Spacing"/>
    <w:uiPriority w:val="1"/>
    <w:qFormat/>
    <w:rsid w:val="00AE69E9"/>
    <w:pPr>
      <w:spacing w:after="0" w:line="240" w:lineRule="auto"/>
    </w:pPr>
    <w:rPr>
      <w:rFonts w:ascii="Arial" w:hAnsi="Arial"/>
    </w:rPr>
  </w:style>
  <w:style w:type="character" w:customStyle="1" w:styleId="Heading5Char">
    <w:name w:val="Heading 5 Char"/>
    <w:basedOn w:val="DefaultParagraphFont"/>
    <w:link w:val="Heading5"/>
    <w:uiPriority w:val="9"/>
    <w:rsid w:val="00A169ED"/>
    <w:rPr>
      <w:rFonts w:ascii="Arial" w:hAnsi="Arial" w:cs="Arial"/>
      <w:b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D12C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bullet">
    <w:name w:val="bullet"/>
    <w:basedOn w:val="ListParagraph"/>
    <w:link w:val="bulletChar"/>
    <w:qFormat/>
    <w:rsid w:val="006D12C2"/>
    <w:pPr>
      <w:numPr>
        <w:numId w:val="9"/>
      </w:numPr>
      <w:spacing w:after="0" w:line="240" w:lineRule="auto"/>
      <w:jc w:val="left"/>
    </w:pPr>
    <w:rPr>
      <w:rFonts w:eastAsia="Calibri" w:cs="Calibri"/>
    </w:rPr>
  </w:style>
  <w:style w:type="character" w:customStyle="1" w:styleId="bulletChar">
    <w:name w:val="bullet Char"/>
    <w:link w:val="bullet"/>
    <w:rsid w:val="006D12C2"/>
    <w:rPr>
      <w:rFonts w:ascii="Arial" w:eastAsia="Calibri" w:hAnsi="Arial" w:cs="Calibri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D048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D0481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431</Words>
  <Characters>2462</Characters>
  <Application>Microsoft Office Word</Application>
  <DocSecurity>0</DocSecurity>
  <Lines>20</Lines>
  <Paragraphs>5</Paragraphs>
  <ScaleCrop>false</ScaleCrop>
  <Company>Bowls Development Alliance</Company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Parkin</dc:creator>
  <cp:lastModifiedBy>Sue Kelly Warren</cp:lastModifiedBy>
  <cp:revision>3</cp:revision>
  <cp:lastPrinted>2018-03-23T16:48:00Z</cp:lastPrinted>
  <dcterms:created xsi:type="dcterms:W3CDTF">2024-02-15T21:30:00Z</dcterms:created>
  <dcterms:modified xsi:type="dcterms:W3CDTF">2024-02-15T23:06:00Z</dcterms:modified>
</cp:coreProperties>
</file>